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02738" w14:textId="77777777" w:rsidR="00EB7D7D" w:rsidRPr="00EB7D7D" w:rsidRDefault="00DB53DA" w:rsidP="00EB7D7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Upřesnění </w:t>
      </w:r>
      <w:r w:rsidR="001F4CD9">
        <w:rPr>
          <w:rFonts w:ascii="Arial" w:hAnsi="Arial" w:cs="Arial"/>
          <w:b/>
          <w:sz w:val="28"/>
          <w:szCs w:val="28"/>
        </w:rPr>
        <w:t xml:space="preserve">podmínky </w:t>
      </w:r>
      <w:r>
        <w:rPr>
          <w:rFonts w:ascii="Arial" w:hAnsi="Arial" w:cs="Arial"/>
          <w:b/>
          <w:sz w:val="28"/>
          <w:szCs w:val="28"/>
        </w:rPr>
        <w:t>k</w:t>
      </w:r>
      <w:r w:rsidR="001F4CD9">
        <w:rPr>
          <w:rFonts w:ascii="Arial" w:hAnsi="Arial" w:cs="Arial"/>
          <w:b/>
          <w:sz w:val="28"/>
          <w:szCs w:val="28"/>
        </w:rPr>
        <w:t> prováděným pracím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14:paraId="48FD4A03" w14:textId="3024E1E8" w:rsidR="00DB53DA" w:rsidRPr="00DB53DA" w:rsidRDefault="00DB53DA">
      <w:pPr>
        <w:rPr>
          <w:rFonts w:ascii="Arial" w:hAnsi="Arial" w:cs="Arial"/>
          <w:sz w:val="20"/>
          <w:szCs w:val="20"/>
          <w:u w:val="single"/>
        </w:rPr>
      </w:pPr>
      <w:r w:rsidRPr="00DB53DA">
        <w:rPr>
          <w:rFonts w:ascii="Arial" w:hAnsi="Arial" w:cs="Arial"/>
          <w:sz w:val="20"/>
          <w:szCs w:val="20"/>
          <w:u w:val="single"/>
        </w:rPr>
        <w:t>Údržba, opravy a odstraňování závad u ST OŘ Brno 202</w:t>
      </w:r>
      <w:r w:rsidR="007E764F">
        <w:rPr>
          <w:rFonts w:ascii="Arial" w:hAnsi="Arial" w:cs="Arial"/>
          <w:sz w:val="20"/>
          <w:szCs w:val="20"/>
          <w:u w:val="single"/>
        </w:rPr>
        <w:t>6</w:t>
      </w:r>
      <w:r w:rsidRPr="00DB53DA">
        <w:rPr>
          <w:rFonts w:ascii="Arial" w:hAnsi="Arial" w:cs="Arial"/>
          <w:sz w:val="20"/>
          <w:szCs w:val="20"/>
          <w:u w:val="single"/>
        </w:rPr>
        <w:t>-202</w:t>
      </w:r>
      <w:r w:rsidR="007E764F">
        <w:rPr>
          <w:rFonts w:ascii="Arial" w:hAnsi="Arial" w:cs="Arial"/>
          <w:sz w:val="20"/>
          <w:szCs w:val="20"/>
          <w:u w:val="single"/>
        </w:rPr>
        <w:t>8</w:t>
      </w:r>
      <w:r w:rsidRPr="00DB53DA">
        <w:rPr>
          <w:rFonts w:ascii="Arial" w:hAnsi="Arial" w:cs="Arial"/>
          <w:sz w:val="20"/>
          <w:szCs w:val="20"/>
          <w:u w:val="single"/>
        </w:rPr>
        <w:t xml:space="preserve"> – ST Brno</w:t>
      </w:r>
    </w:p>
    <w:p w14:paraId="380D378C" w14:textId="77777777" w:rsidR="00837A78" w:rsidRDefault="00486D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Obvod pro provádění prací: tratě v obvodu </w:t>
      </w:r>
      <w:r w:rsidR="004F10CC">
        <w:rPr>
          <w:rFonts w:ascii="Arial" w:hAnsi="Arial" w:cs="Arial"/>
          <w:sz w:val="20"/>
          <w:szCs w:val="20"/>
        </w:rPr>
        <w:t>ST Brno</w:t>
      </w:r>
      <w:r w:rsidR="00DB53DA">
        <w:rPr>
          <w:rFonts w:ascii="Arial" w:hAnsi="Arial" w:cs="Arial"/>
          <w:sz w:val="20"/>
          <w:szCs w:val="20"/>
        </w:rPr>
        <w:t>, ST Jihlava</w:t>
      </w:r>
    </w:p>
    <w:p w14:paraId="6E18C342" w14:textId="77777777" w:rsidR="00486D6E" w:rsidRDefault="00486D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Rozsah prací: bude zadáván na základě dílčích objednávek</w:t>
      </w:r>
    </w:p>
    <w:p w14:paraId="4707AD2B" w14:textId="77777777" w:rsidR="0047257B" w:rsidRDefault="0047257B" w:rsidP="004725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Práce strojů a zaměstnanců v režii Objednatele</w:t>
      </w:r>
    </w:p>
    <w:p w14:paraId="0C8B1D92" w14:textId="77777777" w:rsidR="0047257B" w:rsidRDefault="0047257B" w:rsidP="0047257B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Objednatel poskytne pro provedení prací vlastní pluh pro úpravu kolejového lože (PUŠL), potom bude Zhotovitelem ponížena fakturovaná částka dle </w:t>
      </w:r>
      <w:r w:rsidRPr="00A452B3">
        <w:rPr>
          <w:rFonts w:ascii="Arial" w:hAnsi="Arial" w:cs="Arial"/>
          <w:sz w:val="20"/>
          <w:szCs w:val="20"/>
        </w:rPr>
        <w:t>části 0</w:t>
      </w:r>
      <w:r w:rsidR="00DB53DA" w:rsidRPr="00A452B3">
        <w:rPr>
          <w:rFonts w:ascii="Arial" w:hAnsi="Arial" w:cs="Arial"/>
          <w:sz w:val="20"/>
          <w:szCs w:val="20"/>
        </w:rPr>
        <w:t>1.1 soupisu prací v položkách 284 – 289</w:t>
      </w:r>
      <w:r w:rsidRPr="00A452B3">
        <w:rPr>
          <w:rFonts w:ascii="Arial" w:hAnsi="Arial" w:cs="Arial"/>
          <w:sz w:val="20"/>
          <w:szCs w:val="20"/>
        </w:rPr>
        <w:t xml:space="preserve"> o 1/3 původní ceny.</w:t>
      </w:r>
    </w:p>
    <w:p w14:paraId="49BB3D95" w14:textId="77777777" w:rsidR="0047257B" w:rsidRPr="00A452B3" w:rsidRDefault="0047257B" w:rsidP="0047257B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Objednatel poskytne pro provedení prací vlastní zaměstnance, kteří budou provádět sypání štěrku z výsypných vozů, potom bude Zhotovitelem ponížena fakturovaná částka dle části </w:t>
      </w:r>
      <w:r w:rsidR="00DB53DA">
        <w:rPr>
          <w:rFonts w:ascii="Arial" w:hAnsi="Arial" w:cs="Arial"/>
          <w:sz w:val="20"/>
          <w:szCs w:val="20"/>
        </w:rPr>
        <w:t xml:space="preserve">01.1 soupisu prací </w:t>
      </w:r>
      <w:r w:rsidR="00DB53DA" w:rsidRPr="00A452B3">
        <w:rPr>
          <w:rFonts w:ascii="Arial" w:hAnsi="Arial" w:cs="Arial"/>
          <w:sz w:val="20"/>
          <w:szCs w:val="20"/>
        </w:rPr>
        <w:t>v položkách 66 a 67</w:t>
      </w:r>
      <w:r w:rsidRPr="00A452B3">
        <w:rPr>
          <w:rFonts w:ascii="Arial" w:hAnsi="Arial" w:cs="Arial"/>
          <w:sz w:val="20"/>
          <w:szCs w:val="20"/>
        </w:rPr>
        <w:t xml:space="preserve"> o 1/2 původní ceny.</w:t>
      </w:r>
    </w:p>
    <w:p w14:paraId="518B2716" w14:textId="0317A8F0" w:rsidR="0047257B" w:rsidRDefault="0047257B" w:rsidP="004725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Manipulace a přepravy (dle části 0</w:t>
      </w:r>
      <w:r w:rsidR="00A452B3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</w:t>
      </w:r>
      <w:r w:rsidR="00A452B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soupisu prací)</w:t>
      </w:r>
    </w:p>
    <w:p w14:paraId="626752DA" w14:textId="77777777" w:rsidR="0047257B" w:rsidRDefault="0047257B" w:rsidP="0047257B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akc</w:t>
      </w:r>
      <w:r w:rsidR="00DB53DA">
        <w:rPr>
          <w:rFonts w:ascii="Arial" w:hAnsi="Arial" w:cs="Arial"/>
          <w:sz w:val="20"/>
          <w:szCs w:val="20"/>
        </w:rPr>
        <w:t>eptuje k </w:t>
      </w:r>
      <w:r w:rsidR="00DB53DA" w:rsidRPr="00A452B3">
        <w:rPr>
          <w:rFonts w:ascii="Arial" w:hAnsi="Arial" w:cs="Arial"/>
          <w:sz w:val="20"/>
          <w:szCs w:val="20"/>
        </w:rPr>
        <w:t>fakturaci položky 1 – 6</w:t>
      </w:r>
      <w:r w:rsidRPr="00A452B3">
        <w:rPr>
          <w:rFonts w:ascii="Arial" w:hAnsi="Arial" w:cs="Arial"/>
          <w:sz w:val="20"/>
          <w:szCs w:val="20"/>
        </w:rPr>
        <w:t xml:space="preserve"> v případě, </w:t>
      </w:r>
      <w:r>
        <w:rPr>
          <w:rFonts w:ascii="Arial" w:hAnsi="Arial" w:cs="Arial"/>
          <w:sz w:val="20"/>
          <w:szCs w:val="20"/>
        </w:rPr>
        <w:t>že délka přepravy bude uvedena ve stavebním deníku</w:t>
      </w:r>
    </w:p>
    <w:p w14:paraId="30E2698F" w14:textId="77777777" w:rsidR="0047257B" w:rsidRDefault="0047257B" w:rsidP="0047257B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Případné překládání materiálu</w:t>
      </w:r>
      <w:r w:rsidR="001F4CD9">
        <w:rPr>
          <w:rFonts w:ascii="Arial" w:hAnsi="Arial" w:cs="Arial"/>
          <w:sz w:val="20"/>
          <w:szCs w:val="20"/>
        </w:rPr>
        <w:t xml:space="preserve"> na cestě</w:t>
      </w:r>
      <w:r>
        <w:rPr>
          <w:rFonts w:ascii="Arial" w:hAnsi="Arial" w:cs="Arial"/>
          <w:sz w:val="20"/>
          <w:szCs w:val="20"/>
        </w:rPr>
        <w:t xml:space="preserve"> je plně v režii Zhotovitele a nebude ze strany Objednatele fakturačně akceptováno</w:t>
      </w:r>
    </w:p>
    <w:p w14:paraId="78F87028" w14:textId="77777777" w:rsidR="0047257B" w:rsidRDefault="0047257B" w:rsidP="0047257B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Přepravu mechanizace do 50 km nebude Zhotovitel Objednateli fakturovat</w:t>
      </w:r>
    </w:p>
    <w:p w14:paraId="6DF3AD3C" w14:textId="77777777" w:rsidR="0047257B" w:rsidRDefault="0047257B" w:rsidP="0047257B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Vzdálenost přepravy mechanizace na místo práce bude uvedena ve stavebním deníku </w:t>
      </w:r>
    </w:p>
    <w:p w14:paraId="3849B6A2" w14:textId="77777777" w:rsidR="0047257B" w:rsidRDefault="0047257B" w:rsidP="0047257B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Pohyb mechanizace po ukončení prací se nebude vykazovat jako přeprava mechanizace</w:t>
      </w:r>
    </w:p>
    <w:p w14:paraId="7EF0249D" w14:textId="77777777" w:rsidR="00E23E1F" w:rsidRDefault="00A216EF" w:rsidP="00E23E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Práce o sobotách, nedělích, ve státem uznaných svát</w:t>
      </w:r>
      <w:r w:rsidR="001F4CD9">
        <w:rPr>
          <w:rFonts w:ascii="Arial" w:hAnsi="Arial" w:cs="Arial"/>
          <w:sz w:val="20"/>
          <w:szCs w:val="20"/>
        </w:rPr>
        <w:t xml:space="preserve">cích a noční </w:t>
      </w:r>
      <w:r w:rsidR="001F4CD9" w:rsidRPr="00A452B3">
        <w:rPr>
          <w:rFonts w:ascii="Arial" w:hAnsi="Arial" w:cs="Arial"/>
          <w:sz w:val="20"/>
          <w:szCs w:val="20"/>
        </w:rPr>
        <w:t>práce (dle části 03</w:t>
      </w:r>
      <w:r w:rsidRPr="00A452B3">
        <w:rPr>
          <w:rFonts w:ascii="Arial" w:hAnsi="Arial" w:cs="Arial"/>
          <w:sz w:val="20"/>
          <w:szCs w:val="20"/>
        </w:rPr>
        <w:t>.1 soupisu prací)</w:t>
      </w:r>
    </w:p>
    <w:p w14:paraId="5DB98AFA" w14:textId="77777777" w:rsidR="00A216EF" w:rsidRPr="00A452B3" w:rsidRDefault="00A216EF" w:rsidP="00A216E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 práce v sobotu, neděli nebo státem uznaného svátku, Zhotovitel může fakturovat za každou započatou hodinu práce jednoho zam</w:t>
      </w:r>
      <w:r w:rsidR="001F4CD9">
        <w:rPr>
          <w:rFonts w:ascii="Arial" w:hAnsi="Arial" w:cs="Arial"/>
          <w:sz w:val="20"/>
          <w:szCs w:val="20"/>
        </w:rPr>
        <w:t xml:space="preserve">ěstnance příplatek </w:t>
      </w:r>
      <w:r w:rsidR="001F4CD9" w:rsidRPr="00A452B3">
        <w:rPr>
          <w:rFonts w:ascii="Arial" w:hAnsi="Arial" w:cs="Arial"/>
          <w:sz w:val="20"/>
          <w:szCs w:val="20"/>
        </w:rPr>
        <w:t>dle položky 21</w:t>
      </w:r>
    </w:p>
    <w:p w14:paraId="3215810C" w14:textId="77777777" w:rsidR="00A216EF" w:rsidRDefault="00A216EF" w:rsidP="00A216E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 práce v noční době (22:</w:t>
      </w:r>
      <w:r w:rsidRPr="00A452B3">
        <w:rPr>
          <w:rFonts w:ascii="Arial" w:hAnsi="Arial" w:cs="Arial"/>
          <w:sz w:val="20"/>
          <w:szCs w:val="20"/>
        </w:rPr>
        <w:t>00 – 6:00), Zhotovitel může fakturovat za každou započatou hodinu práce jednoho zaměstnance příplat</w:t>
      </w:r>
      <w:r w:rsidR="001F4CD9" w:rsidRPr="00A452B3">
        <w:rPr>
          <w:rFonts w:ascii="Arial" w:hAnsi="Arial" w:cs="Arial"/>
          <w:sz w:val="20"/>
          <w:szCs w:val="20"/>
        </w:rPr>
        <w:t>ek dle položky 22</w:t>
      </w:r>
    </w:p>
    <w:p w14:paraId="7E04763B" w14:textId="77777777" w:rsidR="00A216EF" w:rsidRDefault="00A216EF" w:rsidP="00A216E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Tyto uvedené dva příplatky se mohou </w:t>
      </w:r>
      <w:r w:rsidR="002C6ACA">
        <w:rPr>
          <w:rFonts w:ascii="Arial" w:hAnsi="Arial" w:cs="Arial"/>
          <w:sz w:val="20"/>
          <w:szCs w:val="20"/>
        </w:rPr>
        <w:t xml:space="preserve">spolu </w:t>
      </w:r>
      <w:r>
        <w:rPr>
          <w:rFonts w:ascii="Arial" w:hAnsi="Arial" w:cs="Arial"/>
          <w:sz w:val="20"/>
          <w:szCs w:val="20"/>
        </w:rPr>
        <w:t>sčítat</w:t>
      </w:r>
      <w:r w:rsidR="002C6ACA">
        <w:rPr>
          <w:rFonts w:ascii="Arial" w:hAnsi="Arial" w:cs="Arial"/>
          <w:sz w:val="20"/>
          <w:szCs w:val="20"/>
        </w:rPr>
        <w:t xml:space="preserve"> (např. práce v noční době ze soboty na neděli)</w:t>
      </w:r>
    </w:p>
    <w:p w14:paraId="0C38C393" w14:textId="77777777" w:rsidR="00A216EF" w:rsidRDefault="00A216EF" w:rsidP="00A216E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Podmínkou pro akceptaci příplatků je uvedení jmen pracovníků do stavebního deníku, kteří byli přítomni na místě práce. </w:t>
      </w:r>
      <w:r w:rsidR="00BF6F41">
        <w:rPr>
          <w:rFonts w:ascii="Arial" w:hAnsi="Arial" w:cs="Arial"/>
          <w:sz w:val="20"/>
          <w:szCs w:val="20"/>
        </w:rPr>
        <w:t>Pro uznání příplatku musí být čas práce konkrétního pracovníka uveden ve stavebním deníku.</w:t>
      </w:r>
    </w:p>
    <w:p w14:paraId="78B3A7E7" w14:textId="77777777" w:rsidR="00BF6F41" w:rsidRDefault="00BF6F41" w:rsidP="00A216E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neakceptuje fakturaci příplatků </w:t>
      </w:r>
      <w:r w:rsidR="002C6ACA">
        <w:rPr>
          <w:rFonts w:ascii="Arial" w:hAnsi="Arial" w:cs="Arial"/>
          <w:sz w:val="20"/>
          <w:szCs w:val="20"/>
        </w:rPr>
        <w:t>za práci po dobu</w:t>
      </w:r>
      <w:r>
        <w:rPr>
          <w:rFonts w:ascii="Arial" w:hAnsi="Arial" w:cs="Arial"/>
          <w:sz w:val="20"/>
          <w:szCs w:val="20"/>
        </w:rPr>
        <w:t xml:space="preserve"> přepravy strojů.</w:t>
      </w:r>
    </w:p>
    <w:p w14:paraId="1F3D5064" w14:textId="710CDC8B" w:rsidR="004047E5" w:rsidRPr="007E764F" w:rsidRDefault="004047E5" w:rsidP="004047E5">
      <w:pPr>
        <w:rPr>
          <w:rFonts w:ascii="Arial" w:hAnsi="Arial" w:cs="Arial"/>
          <w:color w:val="EE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Silniční </w:t>
      </w:r>
      <w:r w:rsidRPr="00A452B3">
        <w:rPr>
          <w:rFonts w:ascii="Arial" w:hAnsi="Arial" w:cs="Arial"/>
          <w:sz w:val="20"/>
          <w:szCs w:val="20"/>
        </w:rPr>
        <w:t>uzavírky (dle části 0</w:t>
      </w:r>
      <w:r w:rsidR="00A452B3" w:rsidRPr="00A452B3">
        <w:rPr>
          <w:rFonts w:ascii="Arial" w:hAnsi="Arial" w:cs="Arial"/>
          <w:sz w:val="20"/>
          <w:szCs w:val="20"/>
        </w:rPr>
        <w:t>3</w:t>
      </w:r>
      <w:r w:rsidRPr="00A452B3">
        <w:rPr>
          <w:rFonts w:ascii="Arial" w:hAnsi="Arial" w:cs="Arial"/>
          <w:sz w:val="20"/>
          <w:szCs w:val="20"/>
        </w:rPr>
        <w:t>.1 soupisu prací)</w:t>
      </w:r>
    </w:p>
    <w:p w14:paraId="0E41CF64" w14:textId="77777777" w:rsidR="004047E5" w:rsidRDefault="004047E5" w:rsidP="004047E5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Zhotovitel bude zajišťovat uzavírku silniční komunikace, doloží </w:t>
      </w:r>
      <w:r w:rsidR="0033528A">
        <w:rPr>
          <w:rFonts w:ascii="Arial" w:hAnsi="Arial" w:cs="Arial"/>
          <w:sz w:val="20"/>
          <w:szCs w:val="20"/>
        </w:rPr>
        <w:t>následně Zhotovitel objednateli skutečně</w:t>
      </w:r>
      <w:r>
        <w:rPr>
          <w:rFonts w:ascii="Arial" w:hAnsi="Arial" w:cs="Arial"/>
          <w:sz w:val="20"/>
          <w:szCs w:val="20"/>
        </w:rPr>
        <w:t xml:space="preserve"> prokazatelné náklady na zajištění silniční uzavírky. Fakturovat se bude množství (tj. cena) pronásobená jednotkovou cenou.</w:t>
      </w:r>
    </w:p>
    <w:p w14:paraId="0DBDF89D" w14:textId="77777777" w:rsidR="004047E5" w:rsidRPr="00A216EF" w:rsidRDefault="004047E5" w:rsidP="004047E5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Příklad: Prokazatelné náklady na uzavírku jsou 100.000 Kč = množství, vysoutěžená jednotková cena dle nabídky Zhotovitele např. 1,15 Kč. Potom se tedy bud fakturovat množství x j.cena = 100.000 x 1,15 = 115.000 Kč. </w:t>
      </w:r>
    </w:p>
    <w:p w14:paraId="4BF744E0" w14:textId="77777777" w:rsidR="00A216EF" w:rsidRDefault="00D12ED9" w:rsidP="00E23E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</w:t>
      </w:r>
      <w:r w:rsidR="002C6ACA">
        <w:rPr>
          <w:rFonts w:ascii="Arial" w:hAnsi="Arial" w:cs="Arial"/>
          <w:sz w:val="20"/>
          <w:szCs w:val="20"/>
        </w:rPr>
        <w:t>atel zajišťuje:</w:t>
      </w:r>
    </w:p>
    <w:p w14:paraId="681A14CC" w14:textId="77777777" w:rsidR="002C6ACA" w:rsidRDefault="002C6ACA" w:rsidP="002C6ACA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Výluky kolejí a napětí</w:t>
      </w:r>
    </w:p>
    <w:p w14:paraId="4B9CC4A1" w14:textId="77777777" w:rsidR="002C6ACA" w:rsidRDefault="002C6ACA" w:rsidP="002C6ACA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OZOVa</w:t>
      </w:r>
    </w:p>
    <w:p w14:paraId="58302B41" w14:textId="77777777" w:rsidR="002C6ACA" w:rsidRDefault="002C6ACA" w:rsidP="002C6ACA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Kontrolu klikatosti trolejového drátu</w:t>
      </w:r>
    </w:p>
    <w:p w14:paraId="4AF8437D" w14:textId="77777777" w:rsidR="002C6ACA" w:rsidRDefault="002C6ACA" w:rsidP="002C6ACA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Pomalé jízdy</w:t>
      </w:r>
    </w:p>
    <w:p w14:paraId="3141FB50" w14:textId="77777777" w:rsidR="00C646FC" w:rsidRDefault="00C646FC" w:rsidP="002C6ACA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Zajištění silničních uzavírek železničních přejezdů, pokud nebude předem domluveno, že tyto práce provede Zhotovitel</w:t>
      </w:r>
    </w:p>
    <w:p w14:paraId="4B52EAED" w14:textId="77777777" w:rsidR="002C6ACA" w:rsidRDefault="002C6ACA" w:rsidP="002C6ACA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si vyhrazuje provést některé práce vlastními kapacitami</w:t>
      </w:r>
    </w:p>
    <w:p w14:paraId="470B6F26" w14:textId="77777777" w:rsidR="002C6ACA" w:rsidRPr="002C6ACA" w:rsidRDefault="002C6ACA" w:rsidP="002C6ACA">
      <w:pPr>
        <w:rPr>
          <w:rFonts w:ascii="Arial" w:hAnsi="Arial" w:cs="Arial"/>
          <w:sz w:val="20"/>
          <w:szCs w:val="20"/>
        </w:rPr>
      </w:pPr>
    </w:p>
    <w:p w14:paraId="1CB3D19C" w14:textId="3AD8440B" w:rsidR="00E23E1F" w:rsidRPr="00E23E1F" w:rsidRDefault="00721F23" w:rsidP="00E23E1F">
      <w:pPr>
        <w:rPr>
          <w:rFonts w:ascii="Arial" w:hAnsi="Arial" w:cs="Arial"/>
          <w:sz w:val="20"/>
          <w:szCs w:val="20"/>
        </w:rPr>
      </w:pPr>
      <w:r w:rsidRPr="00FC695C">
        <w:rPr>
          <w:rFonts w:ascii="Arial" w:hAnsi="Arial" w:cs="Arial"/>
          <w:sz w:val="20"/>
          <w:szCs w:val="20"/>
        </w:rPr>
        <w:t xml:space="preserve">Za ST Brno </w:t>
      </w:r>
      <w:r w:rsidR="001F4CD9">
        <w:rPr>
          <w:rFonts w:ascii="Arial" w:hAnsi="Arial" w:cs="Arial"/>
          <w:sz w:val="20"/>
          <w:szCs w:val="20"/>
        </w:rPr>
        <w:t xml:space="preserve">dne </w:t>
      </w:r>
      <w:r w:rsidR="007E764F">
        <w:rPr>
          <w:rFonts w:ascii="Arial" w:hAnsi="Arial" w:cs="Arial"/>
          <w:sz w:val="20"/>
          <w:szCs w:val="20"/>
        </w:rPr>
        <w:t>17</w:t>
      </w:r>
      <w:r w:rsidR="004905CA">
        <w:rPr>
          <w:rFonts w:ascii="Arial" w:hAnsi="Arial" w:cs="Arial"/>
          <w:sz w:val="20"/>
          <w:szCs w:val="20"/>
        </w:rPr>
        <w:t>.</w:t>
      </w:r>
      <w:r w:rsidR="0047257B">
        <w:rPr>
          <w:rFonts w:ascii="Arial" w:hAnsi="Arial" w:cs="Arial"/>
          <w:sz w:val="20"/>
          <w:szCs w:val="20"/>
        </w:rPr>
        <w:t xml:space="preserve"> </w:t>
      </w:r>
      <w:r w:rsidR="001F4CD9">
        <w:rPr>
          <w:rFonts w:ascii="Arial" w:hAnsi="Arial" w:cs="Arial"/>
          <w:sz w:val="20"/>
          <w:szCs w:val="20"/>
        </w:rPr>
        <w:t>1</w:t>
      </w:r>
      <w:r w:rsidR="007E764F">
        <w:rPr>
          <w:rFonts w:ascii="Arial" w:hAnsi="Arial" w:cs="Arial"/>
          <w:sz w:val="20"/>
          <w:szCs w:val="20"/>
        </w:rPr>
        <w:t>0</w:t>
      </w:r>
      <w:r w:rsidR="0033528A">
        <w:rPr>
          <w:rFonts w:ascii="Arial" w:hAnsi="Arial" w:cs="Arial"/>
          <w:sz w:val="20"/>
          <w:szCs w:val="20"/>
        </w:rPr>
        <w:t xml:space="preserve">. </w:t>
      </w:r>
      <w:r w:rsidR="001F4CD9">
        <w:rPr>
          <w:rFonts w:ascii="Arial" w:hAnsi="Arial" w:cs="Arial"/>
          <w:sz w:val="20"/>
          <w:szCs w:val="20"/>
        </w:rPr>
        <w:t>202</w:t>
      </w:r>
      <w:r w:rsidR="007E764F">
        <w:rPr>
          <w:rFonts w:ascii="Arial" w:hAnsi="Arial" w:cs="Arial"/>
          <w:sz w:val="20"/>
          <w:szCs w:val="20"/>
        </w:rPr>
        <w:t>5</w:t>
      </w:r>
      <w:r w:rsidR="00E23E1F" w:rsidRPr="00FC695C">
        <w:rPr>
          <w:rFonts w:ascii="Arial" w:hAnsi="Arial" w:cs="Arial"/>
          <w:sz w:val="20"/>
          <w:szCs w:val="20"/>
        </w:rPr>
        <w:t xml:space="preserve"> </w:t>
      </w:r>
      <w:r w:rsidR="007E764F">
        <w:rPr>
          <w:rFonts w:ascii="Arial" w:hAnsi="Arial" w:cs="Arial"/>
          <w:sz w:val="20"/>
          <w:szCs w:val="20"/>
        </w:rPr>
        <w:t>Bc. Luboš Vrána</w:t>
      </w:r>
    </w:p>
    <w:sectPr w:rsidR="00E23E1F" w:rsidRPr="00E23E1F" w:rsidSect="00955C94">
      <w:headerReference w:type="even" r:id="rId7"/>
      <w:headerReference w:type="default" r:id="rId8"/>
      <w:headerReference w:type="first" r:id="rId9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0D317" w14:textId="77777777" w:rsidR="00230677" w:rsidRDefault="00230677" w:rsidP="007E764F">
      <w:pPr>
        <w:spacing w:after="0" w:line="240" w:lineRule="auto"/>
      </w:pPr>
      <w:r>
        <w:separator/>
      </w:r>
    </w:p>
  </w:endnote>
  <w:endnote w:type="continuationSeparator" w:id="0">
    <w:p w14:paraId="05254922" w14:textId="77777777" w:rsidR="00230677" w:rsidRDefault="00230677" w:rsidP="007E7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9BB3E" w14:textId="77777777" w:rsidR="00230677" w:rsidRDefault="00230677" w:rsidP="007E764F">
      <w:pPr>
        <w:spacing w:after="0" w:line="240" w:lineRule="auto"/>
      </w:pPr>
      <w:r>
        <w:separator/>
      </w:r>
    </w:p>
  </w:footnote>
  <w:footnote w:type="continuationSeparator" w:id="0">
    <w:p w14:paraId="7F6F9F24" w14:textId="77777777" w:rsidR="00230677" w:rsidRDefault="00230677" w:rsidP="007E7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DB018" w14:textId="44C67758" w:rsidR="007E764F" w:rsidRDefault="007E764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CDD5406" wp14:editId="41E720B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43393706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61E4CD" w14:textId="52938C99" w:rsidR="007E764F" w:rsidRPr="007E764F" w:rsidRDefault="007E764F" w:rsidP="007E764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E764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DD540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textbox style="mso-fit-shape-to-text:t" inset="0,15pt,0,0">
                <w:txbxContent>
                  <w:p w14:paraId="7C61E4CD" w14:textId="52938C99" w:rsidR="007E764F" w:rsidRPr="007E764F" w:rsidRDefault="007E764F" w:rsidP="007E764F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E764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1D6BA" w14:textId="3960EDF9" w:rsidR="007E764F" w:rsidRDefault="007E764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69632F6" wp14:editId="46191173">
              <wp:simplePos x="6858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81399610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579FE2" w14:textId="509D6D4E" w:rsidR="007E764F" w:rsidRPr="007E764F" w:rsidRDefault="007E764F" w:rsidP="007E764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E764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9632F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textbox style="mso-fit-shape-to-text:t" inset="0,15pt,0,0">
                <w:txbxContent>
                  <w:p w14:paraId="24579FE2" w14:textId="509D6D4E" w:rsidR="007E764F" w:rsidRPr="007E764F" w:rsidRDefault="007E764F" w:rsidP="007E764F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E764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2AC39" w14:textId="1BD1EBDA" w:rsidR="007E764F" w:rsidRDefault="007E764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F51B9C6" wp14:editId="27E6461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89984198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38056A" w14:textId="28349CEF" w:rsidR="007E764F" w:rsidRPr="007E764F" w:rsidRDefault="007E764F" w:rsidP="007E764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E764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51B9C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textbox style="mso-fit-shape-to-text:t" inset="0,15pt,0,0">
                <w:txbxContent>
                  <w:p w14:paraId="4838056A" w14:textId="28349CEF" w:rsidR="007E764F" w:rsidRPr="007E764F" w:rsidRDefault="007E764F" w:rsidP="007E764F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E764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B0430"/>
    <w:multiLevelType w:val="hybridMultilevel"/>
    <w:tmpl w:val="C9E00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D0C86"/>
    <w:multiLevelType w:val="hybridMultilevel"/>
    <w:tmpl w:val="F9A25A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1653A"/>
    <w:multiLevelType w:val="hybridMultilevel"/>
    <w:tmpl w:val="013A7AB2"/>
    <w:lvl w:ilvl="0" w:tplc="E670F05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400A8"/>
    <w:multiLevelType w:val="hybridMultilevel"/>
    <w:tmpl w:val="FF96A3D2"/>
    <w:lvl w:ilvl="0" w:tplc="E572CD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B625C"/>
    <w:multiLevelType w:val="hybridMultilevel"/>
    <w:tmpl w:val="63005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544116">
    <w:abstractNumId w:val="3"/>
  </w:num>
  <w:num w:numId="2" w16cid:durableId="1448306530">
    <w:abstractNumId w:val="1"/>
  </w:num>
  <w:num w:numId="3" w16cid:durableId="1926302403">
    <w:abstractNumId w:val="0"/>
  </w:num>
  <w:num w:numId="4" w16cid:durableId="738669766">
    <w:abstractNumId w:val="4"/>
  </w:num>
  <w:num w:numId="5" w16cid:durableId="104234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2A2"/>
    <w:rsid w:val="0000173E"/>
    <w:rsid w:val="000D0080"/>
    <w:rsid w:val="000E4388"/>
    <w:rsid w:val="001D7A7A"/>
    <w:rsid w:val="001F4CD9"/>
    <w:rsid w:val="00230677"/>
    <w:rsid w:val="002746B7"/>
    <w:rsid w:val="002B4E95"/>
    <w:rsid w:val="002C6ACA"/>
    <w:rsid w:val="002F0F07"/>
    <w:rsid w:val="00311F32"/>
    <w:rsid w:val="003164C8"/>
    <w:rsid w:val="00321671"/>
    <w:rsid w:val="0033528A"/>
    <w:rsid w:val="00344691"/>
    <w:rsid w:val="00371ABB"/>
    <w:rsid w:val="003F1A4F"/>
    <w:rsid w:val="004047E5"/>
    <w:rsid w:val="00413F98"/>
    <w:rsid w:val="0043748F"/>
    <w:rsid w:val="0044647C"/>
    <w:rsid w:val="0047257B"/>
    <w:rsid w:val="00486D6E"/>
    <w:rsid w:val="00490459"/>
    <w:rsid w:val="004905CA"/>
    <w:rsid w:val="00494F33"/>
    <w:rsid w:val="004F10CC"/>
    <w:rsid w:val="0054419F"/>
    <w:rsid w:val="005738FE"/>
    <w:rsid w:val="005846C1"/>
    <w:rsid w:val="00604BE5"/>
    <w:rsid w:val="00637B16"/>
    <w:rsid w:val="006459AB"/>
    <w:rsid w:val="00663EDA"/>
    <w:rsid w:val="006B3B86"/>
    <w:rsid w:val="006F2961"/>
    <w:rsid w:val="00721F23"/>
    <w:rsid w:val="007504E5"/>
    <w:rsid w:val="00777293"/>
    <w:rsid w:val="007B0D51"/>
    <w:rsid w:val="007E1DCC"/>
    <w:rsid w:val="007E764F"/>
    <w:rsid w:val="008013D1"/>
    <w:rsid w:val="00837A78"/>
    <w:rsid w:val="00873280"/>
    <w:rsid w:val="008D019E"/>
    <w:rsid w:val="008F32A2"/>
    <w:rsid w:val="00955C94"/>
    <w:rsid w:val="00974655"/>
    <w:rsid w:val="00990253"/>
    <w:rsid w:val="009A68A2"/>
    <w:rsid w:val="009C7C46"/>
    <w:rsid w:val="00A17F67"/>
    <w:rsid w:val="00A216EF"/>
    <w:rsid w:val="00A2480D"/>
    <w:rsid w:val="00A44371"/>
    <w:rsid w:val="00A452B3"/>
    <w:rsid w:val="00B13D82"/>
    <w:rsid w:val="00B16248"/>
    <w:rsid w:val="00B52542"/>
    <w:rsid w:val="00BD0AC1"/>
    <w:rsid w:val="00BD5653"/>
    <w:rsid w:val="00BE11FE"/>
    <w:rsid w:val="00BF6F41"/>
    <w:rsid w:val="00C427BB"/>
    <w:rsid w:val="00C55ED5"/>
    <w:rsid w:val="00C63E1E"/>
    <w:rsid w:val="00C646FC"/>
    <w:rsid w:val="00C834A7"/>
    <w:rsid w:val="00C91DA1"/>
    <w:rsid w:val="00CD0457"/>
    <w:rsid w:val="00D12ED9"/>
    <w:rsid w:val="00D75EFC"/>
    <w:rsid w:val="00DA6536"/>
    <w:rsid w:val="00DB53DA"/>
    <w:rsid w:val="00DB5911"/>
    <w:rsid w:val="00DC44F8"/>
    <w:rsid w:val="00DD3652"/>
    <w:rsid w:val="00DE0EE9"/>
    <w:rsid w:val="00DE74D4"/>
    <w:rsid w:val="00E23E1F"/>
    <w:rsid w:val="00E270FC"/>
    <w:rsid w:val="00E5380C"/>
    <w:rsid w:val="00E61E25"/>
    <w:rsid w:val="00EB52AE"/>
    <w:rsid w:val="00EB79B8"/>
    <w:rsid w:val="00EB7D7D"/>
    <w:rsid w:val="00F02FB9"/>
    <w:rsid w:val="00F36B45"/>
    <w:rsid w:val="00F525D2"/>
    <w:rsid w:val="00F60ACB"/>
    <w:rsid w:val="00F837DA"/>
    <w:rsid w:val="00F92F49"/>
    <w:rsid w:val="00FC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F1434"/>
  <w15:docId w15:val="{E13028E7-9EFE-4C74-B8AF-BF7923227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32A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4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4BE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E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7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</dc:creator>
  <cp:lastModifiedBy>Melichárek Matěj, Bc.</cp:lastModifiedBy>
  <cp:revision>3</cp:revision>
  <cp:lastPrinted>2020-02-12T05:25:00Z</cp:lastPrinted>
  <dcterms:created xsi:type="dcterms:W3CDTF">2025-10-16T11:41:00Z</dcterms:created>
  <dcterms:modified xsi:type="dcterms:W3CDTF">2025-10-17T08:04:00Z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55d0cc6,557824a9,6c1f6244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